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2ECD" w:rsidRPr="001B297B" w:rsidRDefault="0045539B">
      <w:pPr>
        <w:widowControl w:val="0"/>
        <w:pBdr>
          <w:top w:val="nil"/>
          <w:left w:val="nil"/>
          <w:bottom w:val="nil"/>
          <w:right w:val="nil"/>
          <w:between w:val="nil"/>
        </w:pBdr>
        <w:spacing w:line="282" w:lineRule="auto"/>
        <w:ind w:left="27" w:right="339" w:hanging="18"/>
        <w:rPr>
          <w:rFonts w:ascii="Times" w:eastAsia="Times" w:hAnsi="Times" w:cs="Times"/>
          <w:b/>
          <w:sz w:val="36"/>
          <w:szCs w:val="36"/>
          <w:u w:val="single"/>
        </w:rPr>
      </w:pPr>
      <w:r w:rsidRPr="001B297B">
        <w:rPr>
          <w:rFonts w:ascii="Times" w:eastAsia="Times" w:hAnsi="Times" w:cs="Times"/>
          <w:b/>
          <w:sz w:val="36"/>
          <w:szCs w:val="36"/>
          <w:u w:val="single"/>
        </w:rPr>
        <w:t>BARAGA COUNTY</w:t>
      </w:r>
    </w:p>
    <w:p w14:paraId="00000002" w14:textId="77777777" w:rsidR="00D32ECD" w:rsidRDefault="00D32ECD">
      <w:pPr>
        <w:widowControl w:val="0"/>
        <w:pBdr>
          <w:top w:val="nil"/>
          <w:left w:val="nil"/>
          <w:bottom w:val="nil"/>
          <w:right w:val="nil"/>
          <w:between w:val="nil"/>
        </w:pBdr>
        <w:spacing w:line="282" w:lineRule="auto"/>
        <w:ind w:left="27" w:right="339" w:hanging="18"/>
        <w:rPr>
          <w:rFonts w:ascii="Times" w:eastAsia="Times" w:hAnsi="Times" w:cs="Times"/>
          <w:b/>
        </w:rPr>
      </w:pPr>
    </w:p>
    <w:p w14:paraId="27B3B51E" w14:textId="77777777" w:rsidR="001B297B" w:rsidRDefault="0045539B">
      <w:pPr>
        <w:widowControl w:val="0"/>
        <w:pBdr>
          <w:top w:val="nil"/>
          <w:left w:val="nil"/>
          <w:bottom w:val="nil"/>
          <w:right w:val="nil"/>
          <w:between w:val="nil"/>
        </w:pBdr>
        <w:spacing w:line="282" w:lineRule="auto"/>
        <w:ind w:left="27" w:right="339" w:hanging="18"/>
        <w:rPr>
          <w:rFonts w:ascii="Times" w:eastAsia="Times" w:hAnsi="Times" w:cs="Times"/>
          <w:b/>
          <w:color w:val="000000"/>
        </w:rPr>
      </w:pPr>
      <w:r w:rsidRPr="001B297B">
        <w:rPr>
          <w:rFonts w:ascii="Times" w:eastAsia="Times" w:hAnsi="Times" w:cs="Times"/>
          <w:b/>
          <w:color w:val="000000"/>
          <w:u w:val="single"/>
        </w:rPr>
        <w:t>BARAGA COUNTY MEMORIAL HOSPITAL</w:t>
      </w:r>
      <w:r>
        <w:rPr>
          <w:rFonts w:ascii="Times" w:eastAsia="Times" w:hAnsi="Times" w:cs="Times"/>
          <w:b/>
          <w:color w:val="000000"/>
        </w:rPr>
        <w:t xml:space="preserve"> </w:t>
      </w:r>
    </w:p>
    <w:p w14:paraId="00000003" w14:textId="1DE2FA94" w:rsidR="00D32ECD" w:rsidRDefault="0045539B">
      <w:pPr>
        <w:widowControl w:val="0"/>
        <w:pBdr>
          <w:top w:val="nil"/>
          <w:left w:val="nil"/>
          <w:bottom w:val="nil"/>
          <w:right w:val="nil"/>
          <w:between w:val="nil"/>
        </w:pBdr>
        <w:spacing w:line="282" w:lineRule="auto"/>
        <w:ind w:left="27" w:right="339" w:hanging="18"/>
        <w:rPr>
          <w:rFonts w:ascii="Times" w:eastAsia="Times" w:hAnsi="Times" w:cs="Times"/>
          <w:color w:val="000000"/>
          <w:sz w:val="19"/>
          <w:szCs w:val="19"/>
        </w:rPr>
      </w:pPr>
      <w:r>
        <w:rPr>
          <w:rFonts w:ascii="Times" w:eastAsia="Times" w:hAnsi="Times" w:cs="Times"/>
          <w:color w:val="000000"/>
          <w:sz w:val="19"/>
          <w:szCs w:val="19"/>
        </w:rPr>
        <w:t xml:space="preserve">18341 Us Highway 41 </w:t>
      </w:r>
    </w:p>
    <w:p w14:paraId="00000004" w14:textId="77777777" w:rsidR="00D32ECD" w:rsidRDefault="0045539B">
      <w:pPr>
        <w:widowControl w:val="0"/>
        <w:pBdr>
          <w:top w:val="nil"/>
          <w:left w:val="nil"/>
          <w:bottom w:val="nil"/>
          <w:right w:val="nil"/>
          <w:between w:val="nil"/>
        </w:pBdr>
        <w:spacing w:line="240" w:lineRule="auto"/>
        <w:ind w:left="8"/>
        <w:rPr>
          <w:rFonts w:ascii="Times" w:eastAsia="Times" w:hAnsi="Times" w:cs="Times"/>
          <w:color w:val="000000"/>
          <w:sz w:val="19"/>
          <w:szCs w:val="19"/>
        </w:rPr>
      </w:pPr>
      <w:r>
        <w:rPr>
          <w:rFonts w:ascii="Times" w:eastAsia="Times" w:hAnsi="Times" w:cs="Times"/>
          <w:color w:val="000000"/>
          <w:sz w:val="19"/>
          <w:szCs w:val="19"/>
        </w:rPr>
        <w:t xml:space="preserve">L' </w:t>
      </w:r>
      <w:proofErr w:type="spellStart"/>
      <w:r>
        <w:rPr>
          <w:rFonts w:ascii="Times" w:eastAsia="Times" w:hAnsi="Times" w:cs="Times"/>
          <w:color w:val="000000"/>
          <w:sz w:val="19"/>
          <w:szCs w:val="19"/>
        </w:rPr>
        <w:t>Anse</w:t>
      </w:r>
      <w:proofErr w:type="spellEnd"/>
      <w:r>
        <w:rPr>
          <w:rFonts w:ascii="Times" w:eastAsia="Times" w:hAnsi="Times" w:cs="Times"/>
          <w:color w:val="000000"/>
          <w:sz w:val="19"/>
          <w:szCs w:val="19"/>
        </w:rPr>
        <w:t xml:space="preserve">, MI 49946 </w:t>
      </w:r>
    </w:p>
    <w:p w14:paraId="00000005" w14:textId="77777777" w:rsidR="00D32ECD" w:rsidRDefault="0045539B">
      <w:pPr>
        <w:widowControl w:val="0"/>
        <w:pBdr>
          <w:top w:val="nil"/>
          <w:left w:val="nil"/>
          <w:bottom w:val="nil"/>
          <w:right w:val="nil"/>
          <w:between w:val="nil"/>
        </w:pBdr>
        <w:spacing w:before="9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524-3300 Main </w:t>
      </w:r>
    </w:p>
    <w:p w14:paraId="00000006" w14:textId="77777777" w:rsidR="00D32ECD" w:rsidRDefault="0045539B">
      <w:pPr>
        <w:widowControl w:val="0"/>
        <w:pBdr>
          <w:top w:val="nil"/>
          <w:left w:val="nil"/>
          <w:bottom w:val="nil"/>
          <w:right w:val="nil"/>
          <w:between w:val="nil"/>
        </w:pBdr>
        <w:spacing w:before="63"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www.bcmh.org </w:t>
      </w:r>
    </w:p>
    <w:p w14:paraId="00000007" w14:textId="77777777" w:rsidR="00D32ECD" w:rsidRDefault="0045539B">
      <w:pPr>
        <w:widowControl w:val="0"/>
        <w:pBdr>
          <w:top w:val="nil"/>
          <w:left w:val="nil"/>
          <w:bottom w:val="nil"/>
          <w:right w:val="nil"/>
          <w:between w:val="nil"/>
        </w:pBdr>
        <w:spacing w:before="1" w:line="234" w:lineRule="auto"/>
        <w:ind w:left="7" w:right="472"/>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Health care facility that provides a twenty-four hours per a day treatment service as well as emergency and critical care services for people who need any inpatient, outpatient, home health services or </w:t>
      </w:r>
      <w:proofErr w:type="gramStart"/>
      <w:r>
        <w:rPr>
          <w:rFonts w:ascii="Times" w:eastAsia="Times" w:hAnsi="Times" w:cs="Times"/>
          <w:color w:val="000000"/>
          <w:sz w:val="19"/>
          <w:szCs w:val="19"/>
        </w:rPr>
        <w:t>community based</w:t>
      </w:r>
      <w:proofErr w:type="gramEnd"/>
      <w:r>
        <w:rPr>
          <w:rFonts w:ascii="Times" w:eastAsia="Times" w:hAnsi="Times" w:cs="Times"/>
          <w:color w:val="000000"/>
          <w:sz w:val="19"/>
          <w:szCs w:val="19"/>
        </w:rPr>
        <w:t xml:space="preserve"> programs. </w:t>
      </w:r>
    </w:p>
    <w:p w14:paraId="00000008" w14:textId="77777777" w:rsidR="00D32ECD" w:rsidRDefault="0045539B" w:rsidP="001B297B">
      <w:pPr>
        <w:widowControl w:val="0"/>
        <w:pBdr>
          <w:top w:val="nil"/>
          <w:left w:val="nil"/>
          <w:bottom w:val="nil"/>
          <w:right w:val="nil"/>
          <w:between w:val="nil"/>
        </w:pBdr>
        <w:spacing w:before="147"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09" w14:textId="77777777" w:rsidR="00D32ECD" w:rsidRDefault="0045539B">
      <w:pPr>
        <w:widowControl w:val="0"/>
        <w:pBdr>
          <w:top w:val="nil"/>
          <w:left w:val="nil"/>
          <w:bottom w:val="nil"/>
          <w:right w:val="nil"/>
          <w:between w:val="nil"/>
        </w:pBdr>
        <w:spacing w:before="279" w:line="234" w:lineRule="auto"/>
        <w:ind w:left="9" w:right="749"/>
        <w:rPr>
          <w:rFonts w:ascii="Times" w:eastAsia="Times" w:hAnsi="Times" w:cs="Times"/>
          <w:color w:val="000000"/>
          <w:sz w:val="19"/>
          <w:szCs w:val="19"/>
        </w:rPr>
      </w:pPr>
      <w:r>
        <w:rPr>
          <w:rFonts w:ascii="Times" w:eastAsia="Times" w:hAnsi="Times" w:cs="Times"/>
          <w:color w:val="000000"/>
          <w:sz w:val="19"/>
          <w:szCs w:val="19"/>
        </w:rPr>
        <w:t xml:space="preserve">BARAGA COUNTY MEMORIAL HOSPITAL - BARAGA COUNTY HOME CARE AND HOSPICE 510 Memorial </w:t>
      </w:r>
    </w:p>
    <w:p w14:paraId="0000000A" w14:textId="77777777" w:rsidR="00D32ECD" w:rsidRDefault="0045539B">
      <w:pPr>
        <w:widowControl w:val="0"/>
        <w:pBdr>
          <w:top w:val="nil"/>
          <w:left w:val="nil"/>
          <w:bottom w:val="nil"/>
          <w:right w:val="nil"/>
          <w:between w:val="nil"/>
        </w:pBdr>
        <w:spacing w:before="5" w:line="240" w:lineRule="auto"/>
        <w:ind w:left="8"/>
        <w:rPr>
          <w:rFonts w:ascii="Times" w:eastAsia="Times" w:hAnsi="Times" w:cs="Times"/>
          <w:color w:val="000000"/>
          <w:sz w:val="19"/>
          <w:szCs w:val="19"/>
        </w:rPr>
      </w:pPr>
      <w:r>
        <w:rPr>
          <w:rFonts w:ascii="Times" w:eastAsia="Times" w:hAnsi="Times" w:cs="Times"/>
          <w:color w:val="000000"/>
          <w:sz w:val="19"/>
          <w:szCs w:val="19"/>
        </w:rPr>
        <w:t xml:space="preserve">L' </w:t>
      </w:r>
      <w:proofErr w:type="spellStart"/>
      <w:r>
        <w:rPr>
          <w:rFonts w:ascii="Times" w:eastAsia="Times" w:hAnsi="Times" w:cs="Times"/>
          <w:color w:val="000000"/>
          <w:sz w:val="19"/>
          <w:szCs w:val="19"/>
        </w:rPr>
        <w:t>Anse</w:t>
      </w:r>
      <w:proofErr w:type="spellEnd"/>
      <w:r>
        <w:rPr>
          <w:rFonts w:ascii="Times" w:eastAsia="Times" w:hAnsi="Times" w:cs="Times"/>
          <w:color w:val="000000"/>
          <w:sz w:val="19"/>
          <w:szCs w:val="19"/>
        </w:rPr>
        <w:t xml:space="preserve">, MI 49946 </w:t>
      </w:r>
    </w:p>
    <w:p w14:paraId="0000000B" w14:textId="77777777" w:rsidR="00D32ECD" w:rsidRDefault="0045539B">
      <w:pPr>
        <w:widowControl w:val="0"/>
        <w:pBdr>
          <w:top w:val="nil"/>
          <w:left w:val="nil"/>
          <w:bottom w:val="nil"/>
          <w:right w:val="nil"/>
          <w:between w:val="nil"/>
        </w:pBdr>
        <w:spacing w:before="96" w:line="232" w:lineRule="auto"/>
        <w:ind w:left="15" w:right="1334"/>
        <w:rPr>
          <w:rFonts w:ascii="Times" w:eastAsia="Times" w:hAnsi="Times" w:cs="Times"/>
          <w:color w:val="000000"/>
          <w:sz w:val="19"/>
          <w:szCs w:val="19"/>
        </w:rPr>
      </w:pPr>
      <w:r>
        <w:rPr>
          <w:rFonts w:ascii="Times" w:eastAsia="Times" w:hAnsi="Times" w:cs="Times"/>
          <w:color w:val="000000"/>
          <w:sz w:val="19"/>
          <w:szCs w:val="19"/>
        </w:rPr>
        <w:t xml:space="preserve">(906) 524-4663 Main - Home Care &amp; Hospice (906) 524-5603 Fax </w:t>
      </w:r>
    </w:p>
    <w:p w14:paraId="0000000C" w14:textId="77777777" w:rsidR="00D32ECD" w:rsidRDefault="0045539B">
      <w:pPr>
        <w:widowControl w:val="0"/>
        <w:pBdr>
          <w:top w:val="nil"/>
          <w:left w:val="nil"/>
          <w:bottom w:val="nil"/>
          <w:right w:val="nil"/>
          <w:between w:val="nil"/>
        </w:pBdr>
        <w:spacing w:before="6" w:line="231" w:lineRule="auto"/>
        <w:ind w:left="15" w:right="1258"/>
        <w:rPr>
          <w:rFonts w:ascii="Times" w:eastAsia="Times" w:hAnsi="Times" w:cs="Times"/>
          <w:color w:val="000000"/>
          <w:sz w:val="19"/>
          <w:szCs w:val="19"/>
        </w:rPr>
      </w:pPr>
      <w:r>
        <w:rPr>
          <w:rFonts w:ascii="Times" w:eastAsia="Times" w:hAnsi="Times" w:cs="Times"/>
          <w:color w:val="000000"/>
          <w:sz w:val="19"/>
          <w:szCs w:val="19"/>
        </w:rPr>
        <w:t xml:space="preserve">(906) 524-7156 Alternate - Medical Equipment (906) 524-4663 Phone for Web/API display </w:t>
      </w:r>
    </w:p>
    <w:p w14:paraId="0000000D" w14:textId="77777777" w:rsidR="00D32ECD" w:rsidRDefault="0045539B">
      <w:pPr>
        <w:widowControl w:val="0"/>
        <w:pBdr>
          <w:top w:val="nil"/>
          <w:left w:val="nil"/>
          <w:bottom w:val="nil"/>
          <w:right w:val="nil"/>
          <w:between w:val="nil"/>
        </w:pBdr>
        <w:spacing w:before="101" w:line="240" w:lineRule="auto"/>
        <w:ind w:left="4"/>
        <w:rPr>
          <w:rFonts w:ascii="Times" w:eastAsia="Times" w:hAnsi="Times" w:cs="Times"/>
          <w:i/>
          <w:color w:val="000000"/>
          <w:sz w:val="19"/>
          <w:szCs w:val="19"/>
        </w:rPr>
      </w:pPr>
      <w:r>
        <w:rPr>
          <w:rFonts w:ascii="Times" w:eastAsia="Times" w:hAnsi="Times" w:cs="Times"/>
          <w:i/>
          <w:color w:val="000000"/>
          <w:sz w:val="19"/>
          <w:szCs w:val="19"/>
        </w:rPr>
        <w:t xml:space="preserve">Deanna Foucault, Coordinator </w:t>
      </w:r>
    </w:p>
    <w:p w14:paraId="0000000E" w14:textId="77777777" w:rsidR="00D32ECD" w:rsidRDefault="0045539B">
      <w:pPr>
        <w:widowControl w:val="0"/>
        <w:pBdr>
          <w:top w:val="nil"/>
          <w:left w:val="nil"/>
          <w:bottom w:val="nil"/>
          <w:right w:val="nil"/>
          <w:between w:val="nil"/>
        </w:pBdr>
        <w:spacing w:before="1"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0F" w14:textId="77777777" w:rsidR="00D32ECD" w:rsidRDefault="0045539B" w:rsidP="001B297B">
      <w:pPr>
        <w:widowControl w:val="0"/>
        <w:pBdr>
          <w:top w:val="nil"/>
          <w:left w:val="nil"/>
          <w:bottom w:val="nil"/>
          <w:right w:val="nil"/>
          <w:between w:val="nil"/>
        </w:pBdr>
        <w:spacing w:before="14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0" w14:textId="77777777" w:rsidR="00D32ECD" w:rsidRDefault="0045539B">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11" w14:textId="77777777" w:rsidR="00D32ECD" w:rsidRDefault="0045539B">
      <w:pPr>
        <w:widowControl w:val="0"/>
        <w:pBdr>
          <w:top w:val="nil"/>
          <w:left w:val="nil"/>
          <w:bottom w:val="nil"/>
          <w:right w:val="nil"/>
          <w:between w:val="nil"/>
        </w:pBdr>
        <w:spacing w:before="70" w:line="233" w:lineRule="auto"/>
        <w:ind w:left="7" w:right="447"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in their own homes. </w:t>
      </w:r>
    </w:p>
    <w:p w14:paraId="00000012" w14:textId="77777777" w:rsidR="00D32ECD" w:rsidRDefault="0045539B">
      <w:pPr>
        <w:widowControl w:val="0"/>
        <w:pBdr>
          <w:top w:val="nil"/>
          <w:left w:val="nil"/>
          <w:bottom w:val="nil"/>
          <w:right w:val="nil"/>
          <w:between w:val="nil"/>
        </w:pBdr>
        <w:spacing w:before="8" w:line="240" w:lineRule="auto"/>
        <w:ind w:left="9"/>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13" w14:textId="77777777" w:rsidR="00D32ECD" w:rsidRDefault="0045539B">
      <w:pPr>
        <w:widowControl w:val="0"/>
        <w:pBdr>
          <w:top w:val="nil"/>
          <w:left w:val="nil"/>
          <w:bottom w:val="nil"/>
          <w:right w:val="nil"/>
          <w:between w:val="nil"/>
        </w:pBdr>
        <w:spacing w:before="1" w:line="234" w:lineRule="auto"/>
        <w:ind w:left="9" w:right="1045"/>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14" w14:textId="77777777" w:rsidR="00D32ECD" w:rsidRDefault="0045539B">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Deanna Foucault 906-524-4663 </w:t>
      </w:r>
    </w:p>
    <w:p w14:paraId="00000015" w14:textId="77777777" w:rsidR="00D32ECD" w:rsidRPr="001B297B" w:rsidRDefault="0045539B">
      <w:pPr>
        <w:widowControl w:val="0"/>
        <w:pBdr>
          <w:top w:val="nil"/>
          <w:left w:val="nil"/>
          <w:bottom w:val="nil"/>
          <w:right w:val="nil"/>
          <w:between w:val="nil"/>
        </w:pBdr>
        <w:spacing w:before="349" w:line="240" w:lineRule="auto"/>
        <w:ind w:left="13"/>
        <w:rPr>
          <w:rFonts w:ascii="Times" w:eastAsia="Times" w:hAnsi="Times" w:cs="Times"/>
          <w:b/>
          <w:color w:val="000000"/>
          <w:u w:val="single"/>
        </w:rPr>
      </w:pPr>
      <w:r w:rsidRPr="001B297B">
        <w:rPr>
          <w:rFonts w:ascii="Times" w:eastAsia="Times" w:hAnsi="Times" w:cs="Times"/>
          <w:b/>
          <w:color w:val="000000"/>
          <w:u w:val="single"/>
        </w:rPr>
        <w:t xml:space="preserve">OMEGA HOUSE </w:t>
      </w:r>
    </w:p>
    <w:p w14:paraId="00000016" w14:textId="77777777" w:rsidR="00D32ECD" w:rsidRDefault="0045539B">
      <w:pPr>
        <w:widowControl w:val="0"/>
        <w:pBdr>
          <w:top w:val="nil"/>
          <w:left w:val="nil"/>
          <w:bottom w:val="nil"/>
          <w:right w:val="nil"/>
          <w:between w:val="nil"/>
        </w:pBdr>
        <w:spacing w:before="58" w:line="240" w:lineRule="auto"/>
        <w:ind w:left="11"/>
        <w:rPr>
          <w:rFonts w:ascii="Times" w:eastAsia="Times" w:hAnsi="Times" w:cs="Times"/>
          <w:color w:val="000000"/>
          <w:sz w:val="19"/>
          <w:szCs w:val="19"/>
        </w:rPr>
      </w:pPr>
      <w:r>
        <w:rPr>
          <w:rFonts w:ascii="Times" w:eastAsia="Times" w:hAnsi="Times" w:cs="Times"/>
          <w:color w:val="000000"/>
          <w:sz w:val="19"/>
          <w:szCs w:val="19"/>
        </w:rPr>
        <w:t xml:space="preserve">2211 Maureen Lane </w:t>
      </w:r>
    </w:p>
    <w:p w14:paraId="00000017" w14:textId="77777777" w:rsidR="00D32ECD" w:rsidRDefault="0045539B">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Houghton, MI 49931 </w:t>
      </w:r>
    </w:p>
    <w:p w14:paraId="00000018" w14:textId="77777777" w:rsidR="00D32ECD" w:rsidRDefault="0045539B">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482-4438 Main </w:t>
      </w:r>
    </w:p>
    <w:p w14:paraId="00000019" w14:textId="77777777" w:rsidR="00D32ECD" w:rsidRDefault="0045539B">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(906) 482-6144 Fax </w:t>
      </w:r>
    </w:p>
    <w:p w14:paraId="0000001A" w14:textId="77777777" w:rsidR="00D32ECD" w:rsidRDefault="0045539B">
      <w:pPr>
        <w:widowControl w:val="0"/>
        <w:pBdr>
          <w:top w:val="nil"/>
          <w:left w:val="nil"/>
          <w:bottom w:val="nil"/>
          <w:right w:val="nil"/>
          <w:between w:val="nil"/>
        </w:pBdr>
        <w:spacing w:before="61" w:line="240" w:lineRule="auto"/>
        <w:ind w:left="10"/>
        <w:rPr>
          <w:rFonts w:ascii="Times" w:eastAsia="Times" w:hAnsi="Times" w:cs="Times"/>
          <w:color w:val="000000"/>
          <w:sz w:val="19"/>
          <w:szCs w:val="19"/>
        </w:rPr>
      </w:pPr>
      <w:r>
        <w:rPr>
          <w:rFonts w:ascii="Times" w:eastAsia="Times" w:hAnsi="Times" w:cs="Times"/>
          <w:color w:val="000000"/>
          <w:sz w:val="19"/>
          <w:szCs w:val="19"/>
        </w:rPr>
        <w:t xml:space="preserve">www.omega-house.org </w:t>
      </w:r>
    </w:p>
    <w:p w14:paraId="0000001B" w14:textId="77777777" w:rsidR="00D32ECD" w:rsidRDefault="0045539B">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michael.lutz@omega-house.org </w:t>
      </w:r>
    </w:p>
    <w:p w14:paraId="0000001C" w14:textId="77777777" w:rsidR="00D32ECD" w:rsidRDefault="0045539B">
      <w:pPr>
        <w:widowControl w:val="0"/>
        <w:pBdr>
          <w:top w:val="nil"/>
          <w:left w:val="nil"/>
          <w:bottom w:val="nil"/>
          <w:right w:val="nil"/>
          <w:between w:val="nil"/>
        </w:pBdr>
        <w:spacing w:before="3" w:line="240" w:lineRule="auto"/>
        <w:ind w:left="2"/>
        <w:rPr>
          <w:rFonts w:ascii="Times" w:eastAsia="Times" w:hAnsi="Times" w:cs="Times"/>
          <w:i/>
          <w:color w:val="000000"/>
          <w:sz w:val="19"/>
          <w:szCs w:val="19"/>
        </w:rPr>
      </w:pPr>
      <w:r>
        <w:rPr>
          <w:rFonts w:ascii="Times" w:eastAsia="Times" w:hAnsi="Times" w:cs="Times"/>
          <w:i/>
          <w:color w:val="000000"/>
          <w:sz w:val="19"/>
          <w:szCs w:val="19"/>
        </w:rPr>
        <w:t xml:space="preserve">Mike Lutz, Executive Director </w:t>
      </w:r>
    </w:p>
    <w:p w14:paraId="0000001D" w14:textId="77777777" w:rsidR="00D32ECD" w:rsidRDefault="0045539B">
      <w:pPr>
        <w:widowControl w:val="0"/>
        <w:pBdr>
          <w:top w:val="nil"/>
          <w:left w:val="nil"/>
          <w:bottom w:val="nil"/>
          <w:right w:val="nil"/>
          <w:between w:val="nil"/>
        </w:pBdr>
        <w:spacing w:before="1" w:line="240" w:lineRule="auto"/>
        <w:ind w:left="9"/>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E" w14:textId="77777777" w:rsidR="00D32ECD" w:rsidRDefault="0045539B">
      <w:pPr>
        <w:widowControl w:val="0"/>
        <w:pBdr>
          <w:top w:val="nil"/>
          <w:left w:val="nil"/>
          <w:bottom w:val="nil"/>
          <w:right w:val="nil"/>
          <w:between w:val="nil"/>
        </w:pBdr>
        <w:spacing w:before="1" w:line="234" w:lineRule="auto"/>
        <w:ind w:left="7" w:right="344"/>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Provides a residential, homelike environment where terminally ill individuals may live fully during their final days, free from pain and social isolation. </w:t>
      </w:r>
    </w:p>
    <w:p w14:paraId="0000001F" w14:textId="77777777" w:rsidR="00D32ECD" w:rsidRDefault="0045539B">
      <w:pPr>
        <w:widowControl w:val="0"/>
        <w:pBdr>
          <w:top w:val="nil"/>
          <w:left w:val="nil"/>
          <w:bottom w:val="nil"/>
          <w:right w:val="nil"/>
          <w:between w:val="nil"/>
        </w:pBdr>
        <w:spacing w:before="5"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Mon-Sun 24 hours </w:t>
      </w:r>
    </w:p>
    <w:p w14:paraId="00000020" w14:textId="77777777" w:rsidR="00D32ECD" w:rsidRDefault="0045539B" w:rsidP="001B297B">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1" w14:textId="77777777" w:rsidR="00D32ECD" w:rsidRDefault="0045539B">
      <w:pPr>
        <w:widowControl w:val="0"/>
        <w:pBdr>
          <w:top w:val="nil"/>
          <w:left w:val="nil"/>
          <w:bottom w:val="nil"/>
          <w:right w:val="nil"/>
          <w:between w:val="nil"/>
        </w:pBdr>
        <w:spacing w:before="140" w:line="240" w:lineRule="auto"/>
        <w:ind w:left="1"/>
        <w:rPr>
          <w:rFonts w:ascii="Times" w:eastAsia="Times" w:hAnsi="Times" w:cs="Times"/>
          <w:b/>
          <w:i/>
          <w:color w:val="000000"/>
          <w:sz w:val="19"/>
          <w:szCs w:val="19"/>
        </w:rPr>
      </w:pPr>
      <w:r>
        <w:rPr>
          <w:rFonts w:ascii="Times" w:eastAsia="Times" w:hAnsi="Times" w:cs="Times"/>
          <w:b/>
          <w:i/>
          <w:color w:val="000000"/>
          <w:sz w:val="19"/>
          <w:szCs w:val="19"/>
        </w:rPr>
        <w:t xml:space="preserve">HOSPICE HOUSE </w:t>
      </w:r>
    </w:p>
    <w:p w14:paraId="00000022" w14:textId="77777777" w:rsidR="00D32ECD" w:rsidRDefault="0045539B">
      <w:pPr>
        <w:widowControl w:val="0"/>
        <w:pBdr>
          <w:top w:val="nil"/>
          <w:left w:val="nil"/>
          <w:bottom w:val="nil"/>
          <w:right w:val="nil"/>
          <w:between w:val="nil"/>
        </w:pBdr>
        <w:spacing w:before="1" w:line="240" w:lineRule="auto"/>
        <w:ind w:left="1"/>
        <w:rPr>
          <w:rFonts w:ascii="Times" w:eastAsia="Times" w:hAnsi="Times" w:cs="Times"/>
          <w:b/>
          <w:i/>
          <w:color w:val="000000"/>
          <w:sz w:val="19"/>
          <w:szCs w:val="19"/>
        </w:rPr>
      </w:pPr>
      <w:r>
        <w:rPr>
          <w:rFonts w:ascii="Times" w:eastAsia="Times" w:hAnsi="Times" w:cs="Times"/>
          <w:b/>
          <w:i/>
          <w:color w:val="000000"/>
          <w:sz w:val="19"/>
          <w:szCs w:val="19"/>
        </w:rPr>
        <w:t xml:space="preserve">Hospice Facilities </w:t>
      </w:r>
    </w:p>
    <w:p w14:paraId="00000025" w14:textId="32AF50F5" w:rsidR="00D32ECD" w:rsidRDefault="0045539B" w:rsidP="0045539B">
      <w:pPr>
        <w:widowControl w:val="0"/>
        <w:pBdr>
          <w:top w:val="nil"/>
          <w:left w:val="nil"/>
          <w:bottom w:val="nil"/>
          <w:right w:val="nil"/>
          <w:between w:val="nil"/>
        </w:pBdr>
        <w:spacing w:before="68" w:line="240" w:lineRule="auto"/>
        <w:ind w:left="12"/>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**Visitor Restrictions in </w:t>
      </w:r>
      <w:r>
        <w:rPr>
          <w:rFonts w:ascii="Times" w:eastAsia="Times" w:hAnsi="Times" w:cs="Times"/>
          <w:color w:val="000000"/>
          <w:sz w:val="19"/>
          <w:szCs w:val="19"/>
        </w:rPr>
        <w:t xml:space="preserve">place in an effort to help prevent the spread of </w:t>
      </w:r>
      <w:r>
        <w:rPr>
          <w:rFonts w:ascii="Times" w:eastAsia="Times" w:hAnsi="Times" w:cs="Times"/>
          <w:color w:val="000000"/>
          <w:sz w:val="19"/>
          <w:szCs w:val="19"/>
        </w:rPr>
        <w:t>COVID-</w:t>
      </w:r>
      <w:proofErr w:type="gramStart"/>
      <w:r>
        <w:rPr>
          <w:rFonts w:ascii="Times" w:eastAsia="Times" w:hAnsi="Times" w:cs="Times"/>
          <w:color w:val="000000"/>
          <w:sz w:val="19"/>
          <w:szCs w:val="19"/>
        </w:rPr>
        <w:t>19.*</w:t>
      </w:r>
      <w:proofErr w:type="gramEnd"/>
      <w:r>
        <w:rPr>
          <w:rFonts w:ascii="Times" w:eastAsia="Times" w:hAnsi="Times" w:cs="Times"/>
          <w:color w:val="000000"/>
          <w:sz w:val="19"/>
          <w:szCs w:val="19"/>
        </w:rPr>
        <w:t xml:space="preserve">* </w:t>
      </w:r>
    </w:p>
    <w:p w14:paraId="3E72D09A" w14:textId="77777777" w:rsidR="0045539B" w:rsidRDefault="0045539B" w:rsidP="0045539B">
      <w:pPr>
        <w:widowControl w:val="0"/>
        <w:pBdr>
          <w:top w:val="nil"/>
          <w:left w:val="nil"/>
          <w:bottom w:val="nil"/>
          <w:right w:val="nil"/>
          <w:between w:val="nil"/>
        </w:pBdr>
        <w:spacing w:line="234" w:lineRule="auto"/>
        <w:ind w:right="21"/>
        <w:rPr>
          <w:rFonts w:ascii="Times" w:eastAsia="Times" w:hAnsi="Times" w:cs="Times"/>
          <w:color w:val="000000"/>
          <w:sz w:val="19"/>
          <w:szCs w:val="19"/>
        </w:rPr>
      </w:pPr>
      <w:r>
        <w:rPr>
          <w:rFonts w:ascii="Times" w:eastAsia="Times" w:hAnsi="Times" w:cs="Times"/>
          <w:color w:val="000000"/>
          <w:sz w:val="19"/>
          <w:szCs w:val="19"/>
        </w:rPr>
        <w:t>Provides a seven-bedroom hospice house, where people can spend their final days in homelike environment free from pain and social isolation. Staff members and trained volunteers will offer comfort, care and emotional support to guests who are terminally il</w:t>
      </w:r>
      <w:r>
        <w:rPr>
          <w:rFonts w:ascii="Times" w:eastAsia="Times" w:hAnsi="Times" w:cs="Times"/>
          <w:color w:val="000000"/>
          <w:sz w:val="19"/>
          <w:szCs w:val="19"/>
        </w:rPr>
        <w:t xml:space="preserve">l and their families. </w:t>
      </w:r>
    </w:p>
    <w:p w14:paraId="00000026" w14:textId="0AC18E0A" w:rsidR="00D32ECD" w:rsidRDefault="0045539B" w:rsidP="0045539B">
      <w:pPr>
        <w:widowControl w:val="0"/>
        <w:pBdr>
          <w:top w:val="nil"/>
          <w:left w:val="nil"/>
          <w:bottom w:val="nil"/>
          <w:right w:val="nil"/>
          <w:between w:val="nil"/>
        </w:pBdr>
        <w:spacing w:line="234" w:lineRule="auto"/>
        <w:ind w:right="21"/>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 age 18 and older </w:t>
      </w:r>
    </w:p>
    <w:p w14:paraId="00000027" w14:textId="77777777" w:rsidR="00D32ECD" w:rsidRDefault="0045539B" w:rsidP="0045539B">
      <w:pPr>
        <w:widowControl w:val="0"/>
        <w:pBdr>
          <w:top w:val="nil"/>
          <w:left w:val="nil"/>
          <w:bottom w:val="nil"/>
          <w:right w:val="nil"/>
          <w:between w:val="nil"/>
        </w:pBdr>
        <w:spacing w:before="5" w:line="236" w:lineRule="auto"/>
        <w:ind w:right="21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application interview </w:t>
      </w:r>
    </w:p>
    <w:p w14:paraId="00000028" w14:textId="77777777" w:rsidR="00D32ECD" w:rsidRDefault="0045539B" w:rsidP="0045539B">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Sliding scale based on income </w:t>
      </w:r>
    </w:p>
    <w:p w14:paraId="00000029" w14:textId="77777777" w:rsidR="00D32ECD" w:rsidRDefault="0045539B" w:rsidP="0045539B">
      <w:pPr>
        <w:widowControl w:val="0"/>
        <w:pBdr>
          <w:top w:val="nil"/>
          <w:left w:val="nil"/>
          <w:bottom w:val="nil"/>
          <w:right w:val="nil"/>
          <w:between w:val="nil"/>
        </w:pBdr>
        <w:spacing w:before="1" w:line="240" w:lineRule="auto"/>
        <w:rPr>
          <w:rFonts w:ascii="Times" w:eastAsia="Times" w:hAnsi="Times" w:cs="Times"/>
          <w:color w:val="000000"/>
          <w:sz w:val="19"/>
          <w:szCs w:val="19"/>
        </w:rPr>
      </w:pPr>
      <w:bookmarkStart w:id="0" w:name="_GoBack"/>
      <w:bookmarkEnd w:id="0"/>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906-482-4438 </w:t>
      </w:r>
    </w:p>
    <w:p w14:paraId="0000002C" w14:textId="27F6FD97" w:rsidR="00D32ECD" w:rsidRPr="0049213C" w:rsidRDefault="00D32ECD" w:rsidP="0045539B">
      <w:pPr>
        <w:widowControl w:val="0"/>
        <w:pBdr>
          <w:top w:val="nil"/>
          <w:left w:val="nil"/>
          <w:bottom w:val="nil"/>
          <w:right w:val="nil"/>
          <w:between w:val="nil"/>
        </w:pBdr>
        <w:spacing w:before="11331" w:line="240" w:lineRule="auto"/>
        <w:rPr>
          <w:b/>
          <w:color w:val="000000"/>
          <w:sz w:val="19"/>
          <w:szCs w:val="19"/>
        </w:rPr>
        <w:sectPr w:rsidR="00D32ECD" w:rsidRPr="0049213C" w:rsidSect="001B297B">
          <w:pgSz w:w="12180" w:h="15820"/>
          <w:pgMar w:top="490" w:right="1214" w:bottom="0" w:left="1067" w:header="0" w:footer="720" w:gutter="0"/>
          <w:pgNumType w:start="1"/>
          <w:cols w:space="0"/>
        </w:sectPr>
      </w:pPr>
    </w:p>
    <w:p w14:paraId="4F05AE27" w14:textId="77777777" w:rsidR="00D32ECD" w:rsidRPr="0045539B" w:rsidRDefault="00D32ECD" w:rsidP="0045539B">
      <w:pPr>
        <w:rPr>
          <w:sz w:val="24"/>
          <w:szCs w:val="24"/>
        </w:rPr>
      </w:pPr>
    </w:p>
    <w:sectPr w:rsidR="00D32ECD" w:rsidRPr="0045539B">
      <w:type w:val="continuous"/>
      <w:pgSz w:w="12180" w:h="15820"/>
      <w:pgMar w:top="490" w:right="1214" w:bottom="0" w:left="0" w:header="0" w:footer="720" w:gutter="0"/>
      <w:cols w:space="720" w:equalWidth="0">
        <w:col w:w="1096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CD"/>
    <w:rsid w:val="001B297B"/>
    <w:rsid w:val="0045539B"/>
    <w:rsid w:val="0049213C"/>
    <w:rsid w:val="00D3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7B45"/>
  <w15:docId w15:val="{C5AEC7CF-5EA5-4556-BC6A-41402F53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2021-12-17T16:45:00Z</dcterms:created>
  <dcterms:modified xsi:type="dcterms:W3CDTF">2021-12-17T16:56:00Z</dcterms:modified>
</cp:coreProperties>
</file>